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5460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4"/>
        <w:gridCol w:w="786"/>
        <w:gridCol w:w="887"/>
        <w:gridCol w:w="716"/>
        <w:gridCol w:w="668"/>
        <w:gridCol w:w="792"/>
        <w:gridCol w:w="792"/>
        <w:gridCol w:w="1216"/>
        <w:gridCol w:w="6075"/>
        <w:gridCol w:w="31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5000" w:type="pct"/>
            <w:gridSpan w:val="10"/>
            <w:tcBorders>
              <w:top w:val="nil"/>
              <w:left w:val="nil"/>
              <w:right w:val="nil"/>
            </w:tcBorders>
            <w:vAlign w:val="center"/>
          </w:tcPr>
          <w:p>
            <w:pPr>
              <w:pStyle w:val="4"/>
              <w:widowControl/>
              <w:shd w:val="clear" w:color="auto" w:fill="FFFFFF"/>
              <w:spacing w:before="0" w:beforeAutospacing="0" w:after="0" w:afterAutospacing="0" w:line="600" w:lineRule="exact"/>
              <w:rPr>
                <w:rFonts w:ascii="仿宋_GB2312" w:hAnsi="仿宋_GB2312" w:eastAsia="仿宋_GB2312" w:cs="仿宋_GB2312"/>
                <w:color w:val="323232"/>
                <w:spacing w:val="20"/>
                <w:sz w:val="30"/>
                <w:szCs w:val="30"/>
                <w:shd w:val="clear" w:color="auto" w:fill="FFFFFF"/>
              </w:rPr>
            </w:pP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color w:val="323232"/>
                <w:spacing w:val="20"/>
                <w:sz w:val="30"/>
                <w:szCs w:val="30"/>
                <w:shd w:val="clear" w:color="auto" w:fill="FFFFFF"/>
              </w:rPr>
              <w:t>附件1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方正小标宋简体" w:hAnsi="宋体" w:eastAsia="方正小标宋简体" w:cs="宋体"/>
                <w:b/>
                <w:bCs/>
                <w:kern w:val="0"/>
                <w:sz w:val="40"/>
                <w:szCs w:val="40"/>
              </w:rPr>
              <w:t>临沂商贸物流科技产业研究院劳务派遣招聘岗位表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235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序号</w:t>
            </w:r>
          </w:p>
        </w:tc>
        <w:tc>
          <w:tcPr>
            <w:tcW w:w="248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需求部门</w:t>
            </w:r>
          </w:p>
        </w:tc>
        <w:tc>
          <w:tcPr>
            <w:tcW w:w="280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拟招聘岗位</w:t>
            </w:r>
          </w:p>
        </w:tc>
        <w:tc>
          <w:tcPr>
            <w:tcW w:w="226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职级</w:t>
            </w:r>
          </w:p>
        </w:tc>
        <w:tc>
          <w:tcPr>
            <w:tcW w:w="211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人数</w:t>
            </w:r>
          </w:p>
        </w:tc>
        <w:tc>
          <w:tcPr>
            <w:tcW w:w="250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学历要求</w:t>
            </w:r>
          </w:p>
        </w:tc>
        <w:tc>
          <w:tcPr>
            <w:tcW w:w="250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年龄要求</w:t>
            </w:r>
          </w:p>
        </w:tc>
        <w:tc>
          <w:tcPr>
            <w:tcW w:w="384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专业要求</w:t>
            </w:r>
          </w:p>
        </w:tc>
        <w:tc>
          <w:tcPr>
            <w:tcW w:w="1918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岗位职责</w:t>
            </w:r>
          </w:p>
        </w:tc>
        <w:tc>
          <w:tcPr>
            <w:tcW w:w="992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履职要求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9" w:hRule="atLeast"/>
        </w:trPr>
        <w:tc>
          <w:tcPr>
            <w:tcW w:w="235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248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综合管理部</w:t>
            </w:r>
          </w:p>
        </w:tc>
        <w:tc>
          <w:tcPr>
            <w:tcW w:w="280" w:type="pct"/>
            <w:vAlign w:val="center"/>
          </w:tcPr>
          <w:p>
            <w:pPr>
              <w:widowControl/>
              <w:jc w:val="center"/>
              <w:rPr>
                <w:rFonts w:ascii="宋体" w:hAnsi="宋体" w:cs="宋体" w:eastAsia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培训专员岗</w:t>
            </w:r>
          </w:p>
        </w:tc>
        <w:tc>
          <w:tcPr>
            <w:tcW w:w="226" w:type="pct"/>
            <w:vAlign w:val="center"/>
          </w:tcPr>
          <w:p>
            <w:pPr>
              <w:widowControl/>
              <w:jc w:val="center"/>
              <w:rPr>
                <w:rFonts w:ascii="宋体" w:hAnsi="宋体" w:cs="宋体" w:eastAsiaTheme="minorEastAsia"/>
                <w:kern w:val="0"/>
                <w:sz w:val="20"/>
                <w:szCs w:val="20"/>
              </w:rPr>
            </w:pPr>
          </w:p>
        </w:tc>
        <w:tc>
          <w:tcPr>
            <w:tcW w:w="211" w:type="pct"/>
            <w:vAlign w:val="center"/>
          </w:tcPr>
          <w:p>
            <w:pPr>
              <w:widowControl/>
              <w:jc w:val="center"/>
              <w:rPr>
                <w:rFonts w:ascii="宋体" w:hAnsi="宋体" w:cs="宋体" w:eastAsia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250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专科及以上</w:t>
            </w:r>
          </w:p>
        </w:tc>
        <w:tc>
          <w:tcPr>
            <w:tcW w:w="250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35周岁以下</w:t>
            </w:r>
          </w:p>
        </w:tc>
        <w:tc>
          <w:tcPr>
            <w:tcW w:w="384" w:type="pct"/>
            <w:vAlign w:val="center"/>
          </w:tcPr>
          <w:p>
            <w:pPr>
              <w:widowControl/>
              <w:jc w:val="center"/>
              <w:rPr>
                <w:rFonts w:ascii="宋体" w:hAnsi="宋体" w:cs="宋体" w:eastAsia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人力资源管理、劳动与社会保障、社会工作、教育学、心理学等相关专业</w:t>
            </w:r>
          </w:p>
        </w:tc>
        <w:tc>
          <w:tcPr>
            <w:tcW w:w="1918" w:type="pct"/>
            <w:vAlign w:val="center"/>
          </w:tcPr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1.贯彻执行党的干部路线和国家的人力资源管理的各项法律法规、方针政策；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2.负责制定、建立人力资源管理体系，完善人力资源管理制度及流程；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3.负责人力资源相关文件、资料的收集、整理并建档留存；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4.协助部门负责人制定和优化培训流程，做好培训信息管理工作；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5.根据培训计划，按照培训流程做好培训的组织与实施及培训效果评估工作；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6.完成产研院安排的其他工作。</w:t>
            </w:r>
          </w:p>
        </w:tc>
        <w:tc>
          <w:tcPr>
            <w:tcW w:w="992" w:type="pct"/>
            <w:noWrap/>
            <w:vAlign w:val="center"/>
          </w:tcPr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1.有强烈的事业心和责任感，具有良好的个人品质、敬业精神、创新意识和团队精神；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2.文字功底优秀者或有从事培训工作经验相关行业者优先。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6" w:hRule="atLeast"/>
        </w:trPr>
        <w:tc>
          <w:tcPr>
            <w:tcW w:w="235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 w:eastAsiaTheme="minorEastAsia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2</w:t>
            </w:r>
          </w:p>
        </w:tc>
        <w:tc>
          <w:tcPr>
            <w:tcW w:w="248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 w:eastAsia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综合管理部</w:t>
            </w:r>
          </w:p>
        </w:tc>
        <w:tc>
          <w:tcPr>
            <w:tcW w:w="280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财务岗位</w:t>
            </w:r>
          </w:p>
        </w:tc>
        <w:tc>
          <w:tcPr>
            <w:tcW w:w="226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初级四级</w:t>
            </w:r>
          </w:p>
        </w:tc>
        <w:tc>
          <w:tcPr>
            <w:tcW w:w="211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250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专科及以上</w:t>
            </w:r>
          </w:p>
        </w:tc>
        <w:tc>
          <w:tcPr>
            <w:tcW w:w="250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35周岁及以下</w:t>
            </w:r>
          </w:p>
        </w:tc>
        <w:tc>
          <w:tcPr>
            <w:tcW w:w="384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会计学、财务管理、财政学等相关专业</w:t>
            </w:r>
          </w:p>
        </w:tc>
        <w:tc>
          <w:tcPr>
            <w:tcW w:w="1918" w:type="pct"/>
            <w:vAlign w:val="center"/>
          </w:tcPr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1.负责产研院财务制度与流程管理，建立、健全财务管控体系，完善有关财务制度和审批流程，制定、维护、改进财务管理政策和程序，以满足控制风险的要求；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2.依据会计制度规定对各项业务进出进行记帐、报帐工作，做到手续齐备、内容真切、数字正确、帐目清楚、日清月结，按期报出会计报表；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3.对各项业务进出推行会计督查，督查、检查各部门的财务进出、资本使用财富保留，以及收发计量、检验等工作；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4.负责各种报销业务的审查。</w:t>
            </w:r>
          </w:p>
        </w:tc>
        <w:tc>
          <w:tcPr>
            <w:tcW w:w="992" w:type="pct"/>
            <w:vAlign w:val="center"/>
          </w:tcPr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1.具有财务会计管理工作经验或会计师事务所工作经验；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2.熟练使用office办公软件、财务软件，熟练掌握成本核算各种技能；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4.拥有较强的财务基础知识，擅长学习；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5.认真、严谨、公平公正、客观，责任心强，沟通能力强，有责任心，保密意识强；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6.具有会计从业资格证书，2年以上财务管理工作经验。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4" w:hRule="atLeast"/>
        </w:trPr>
        <w:tc>
          <w:tcPr>
            <w:tcW w:w="235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3</w:t>
            </w:r>
          </w:p>
        </w:tc>
        <w:tc>
          <w:tcPr>
            <w:tcW w:w="248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 w:eastAsia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发展规划部</w:t>
            </w:r>
          </w:p>
        </w:tc>
        <w:tc>
          <w:tcPr>
            <w:tcW w:w="280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项目管理岗位</w:t>
            </w:r>
          </w:p>
        </w:tc>
        <w:tc>
          <w:tcPr>
            <w:tcW w:w="226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初级四级</w:t>
            </w:r>
          </w:p>
        </w:tc>
        <w:tc>
          <w:tcPr>
            <w:tcW w:w="211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250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专科及以上</w:t>
            </w:r>
          </w:p>
        </w:tc>
        <w:tc>
          <w:tcPr>
            <w:tcW w:w="250" w:type="pct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35周岁及以下</w:t>
            </w:r>
          </w:p>
        </w:tc>
        <w:tc>
          <w:tcPr>
            <w:tcW w:w="384" w:type="pc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计算机科学与技术、信息与通信工程、电子信息、软件工程大数据、人工智能等相关专业</w:t>
            </w:r>
          </w:p>
        </w:tc>
        <w:tc>
          <w:tcPr>
            <w:tcW w:w="1918" w:type="pct"/>
            <w:vAlign w:val="center"/>
          </w:tcPr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1.负责电子商务平台搭建项目的市场调研、可行性报告、立项等工作；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2.负责平台类项目建设的跟踪、实施；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3.负责计算机设备的保养和维护，确保正常运营；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4.负责产研院信息化方面的日常管理工作，负责为业务发展提供全面的信息化安全技术保障；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5.负责组织相关培训，确保产研院所有员工充分理解和遵守信息科技风险管理制度和流程， 提高全体员工信息安全意识；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6.负责管理电商平台项目的各个业务环节，保障业务流程的顺利进行；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7.完成产研院安排的其他工作。</w:t>
            </w:r>
          </w:p>
        </w:tc>
        <w:tc>
          <w:tcPr>
            <w:tcW w:w="992" w:type="pct"/>
            <w:vAlign w:val="center"/>
          </w:tcPr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1.精通计算机专业知识，熟悉电子商务平台运营模式；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2.对计算机软硬件有良好的维护能力；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3.具备岗位需要的相关专业知识和工作能力；</w:t>
            </w:r>
          </w:p>
          <w:p>
            <w:pPr>
              <w:pStyle w:val="8"/>
              <w:widowControl/>
              <w:spacing w:line="240" w:lineRule="exact"/>
              <w:ind w:firstLine="0" w:firstLineChars="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4.良好的沟通、协调能力、团队精神；较强的学习能力、创新精神和服务意识。</w:t>
            </w:r>
          </w:p>
        </w:tc>
      </w:tr>
    </w:tbl>
    <w:p/>
    <w:p>
      <w:pPr>
        <w:sectPr>
          <w:headerReference r:id="rId3" w:type="default"/>
          <w:footerReference r:id="rId4" w:type="default"/>
          <w:pgSz w:w="16838" w:h="11906" w:orient="landscape"/>
          <w:pgMar w:top="1134" w:right="1417" w:bottom="567" w:left="1134" w:header="851" w:footer="992" w:gutter="0"/>
          <w:cols w:space="720" w:num="1"/>
          <w:titlePg/>
          <w:docGrid w:type="lines" w:linePitch="312" w:charSpace="0"/>
        </w:sectPr>
      </w:pPr>
    </w:p>
    <w:p>
      <w:pPr>
        <w:pStyle w:val="4"/>
        <w:widowControl/>
        <w:shd w:val="clear" w:color="auto" w:fill="FFFFFF"/>
        <w:spacing w:before="0" w:beforeAutospacing="0" w:after="0" w:afterAutospacing="0" w:line="600" w:lineRule="exact"/>
        <w:rPr>
          <w:rFonts w:ascii="仿宋_GB2312" w:hAnsi="仿宋_GB2312" w:eastAsia="仿宋_GB2312" w:cs="仿宋_GB2312"/>
          <w:color w:val="323232"/>
          <w:spacing w:val="20"/>
          <w:sz w:val="30"/>
          <w:szCs w:val="30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323232"/>
          <w:spacing w:val="20"/>
          <w:sz w:val="30"/>
          <w:szCs w:val="30"/>
          <w:shd w:val="clear" w:color="auto" w:fill="FFFFFF"/>
        </w:rPr>
        <w:t>附件2：</w:t>
      </w:r>
    </w:p>
    <w:p>
      <w:pPr>
        <w:widowControl/>
        <w:spacing w:line="520" w:lineRule="exact"/>
        <w:jc w:val="center"/>
        <w:rPr>
          <w:rFonts w:ascii="方正小标宋简体" w:hAnsi="方正小标宋简体" w:eastAsia="方正小标宋简体" w:cs="方正小标宋简体"/>
          <w:b/>
          <w:bCs/>
          <w:color w:val="00000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32"/>
          <w:szCs w:val="32"/>
        </w:rPr>
        <w:t>临沂商贸物流科技产业研究院招聘工作人员报名表</w:t>
      </w:r>
    </w:p>
    <w:tbl>
      <w:tblPr>
        <w:tblStyle w:val="5"/>
        <w:tblW w:w="980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4"/>
        <w:gridCol w:w="1378"/>
        <w:gridCol w:w="80"/>
        <w:gridCol w:w="116"/>
        <w:gridCol w:w="704"/>
        <w:gridCol w:w="657"/>
        <w:gridCol w:w="790"/>
        <w:gridCol w:w="207"/>
        <w:gridCol w:w="198"/>
        <w:gridCol w:w="45"/>
        <w:gridCol w:w="770"/>
        <w:gridCol w:w="486"/>
        <w:gridCol w:w="108"/>
        <w:gridCol w:w="531"/>
        <w:gridCol w:w="692"/>
        <w:gridCol w:w="62"/>
        <w:gridCol w:w="17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</w:trPr>
        <w:tc>
          <w:tcPr>
            <w:tcW w:w="9800" w:type="dxa"/>
            <w:gridSpan w:val="17"/>
            <w:tcBorders>
              <w:top w:val="nil"/>
              <w:left w:val="nil"/>
              <w:bottom w:val="single" w:color="000000" w:sz="12" w:space="0"/>
              <w:right w:val="nil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应聘岗位：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3" w:hRule="atLeast"/>
        </w:trPr>
        <w:tc>
          <w:tcPr>
            <w:tcW w:w="9800" w:type="dxa"/>
            <w:gridSpan w:val="17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基本情况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姓</w:t>
            </w:r>
            <w:r>
              <w:rPr>
                <w:kern w:val="0"/>
                <w:sz w:val="18"/>
                <w:szCs w:val="18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名</w:t>
            </w:r>
          </w:p>
        </w:tc>
        <w:tc>
          <w:tcPr>
            <w:tcW w:w="15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性</w:t>
            </w:r>
            <w:r>
              <w:rPr>
                <w:kern w:val="0"/>
                <w:sz w:val="18"/>
                <w:szCs w:val="18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别</w:t>
            </w: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民</w:t>
            </w:r>
            <w:r>
              <w:rPr>
                <w:kern w:val="0"/>
                <w:sz w:val="18"/>
                <w:szCs w:val="18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族</w:t>
            </w:r>
          </w:p>
        </w:tc>
        <w:tc>
          <w:tcPr>
            <w:tcW w:w="133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8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电子版照片</w:t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彩色打印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5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籍</w:t>
            </w:r>
            <w:r>
              <w:rPr>
                <w:kern w:val="0"/>
                <w:sz w:val="18"/>
                <w:szCs w:val="18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贯</w:t>
            </w: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健康状况</w:t>
            </w:r>
          </w:p>
        </w:tc>
        <w:tc>
          <w:tcPr>
            <w:tcW w:w="133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8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身高（cm）</w:t>
            </w:r>
          </w:p>
        </w:tc>
        <w:tc>
          <w:tcPr>
            <w:tcW w:w="15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体重(kg)</w:t>
            </w: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33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8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15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身份证号码</w:t>
            </w:r>
          </w:p>
        </w:tc>
        <w:tc>
          <w:tcPr>
            <w:tcW w:w="382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8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通讯地址</w:t>
            </w:r>
          </w:p>
        </w:tc>
        <w:tc>
          <w:tcPr>
            <w:tcW w:w="6762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8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vMerge w:val="restart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全日制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教育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学历学位</w:t>
            </w:r>
          </w:p>
        </w:tc>
        <w:tc>
          <w:tcPr>
            <w:tcW w:w="23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20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在职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教育</w:t>
            </w:r>
          </w:p>
        </w:tc>
        <w:tc>
          <w:tcPr>
            <w:tcW w:w="11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学历学位</w:t>
            </w:r>
          </w:p>
        </w:tc>
        <w:tc>
          <w:tcPr>
            <w:tcW w:w="24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0" w:hRule="atLeast"/>
        </w:trPr>
        <w:tc>
          <w:tcPr>
            <w:tcW w:w="1254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毕业院校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及专业</w:t>
            </w:r>
          </w:p>
        </w:tc>
        <w:tc>
          <w:tcPr>
            <w:tcW w:w="23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20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毕业院校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及专业</w:t>
            </w:r>
          </w:p>
        </w:tc>
        <w:tc>
          <w:tcPr>
            <w:tcW w:w="24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9800" w:type="dxa"/>
            <w:gridSpan w:val="17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学习及工作经历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起止年月</w:t>
            </w:r>
          </w:p>
        </w:tc>
        <w:tc>
          <w:tcPr>
            <w:tcW w:w="393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主要经历</w:t>
            </w:r>
          </w:p>
        </w:tc>
        <w:tc>
          <w:tcPr>
            <w:tcW w:w="289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成果或奖项</w:t>
            </w:r>
          </w:p>
        </w:tc>
        <w:tc>
          <w:tcPr>
            <w:tcW w:w="1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证明人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93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9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93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9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93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9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93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9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93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9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93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9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9800" w:type="dxa"/>
            <w:gridSpan w:val="17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专业技能及特长（资格认证等）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系列</w:t>
            </w:r>
          </w:p>
        </w:tc>
        <w:tc>
          <w:tcPr>
            <w:tcW w:w="22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职称</w:t>
            </w:r>
          </w:p>
        </w:tc>
        <w:tc>
          <w:tcPr>
            <w:tcW w:w="185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专业</w:t>
            </w:r>
          </w:p>
        </w:tc>
        <w:tc>
          <w:tcPr>
            <w:tcW w:w="1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职称等级</w:t>
            </w:r>
          </w:p>
        </w:tc>
        <w:tc>
          <w:tcPr>
            <w:tcW w:w="12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授予单位</w:t>
            </w:r>
          </w:p>
        </w:tc>
        <w:tc>
          <w:tcPr>
            <w:tcW w:w="1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评定时间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22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85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2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22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85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2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22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85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2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9800" w:type="dxa"/>
            <w:gridSpan w:val="17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家庭情况及社会关系（直系亲属必填）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姓</w:t>
            </w:r>
            <w:r>
              <w:rPr>
                <w:kern w:val="0"/>
                <w:sz w:val="18"/>
                <w:szCs w:val="18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名</w:t>
            </w:r>
          </w:p>
        </w:tc>
        <w:tc>
          <w:tcPr>
            <w:tcW w:w="14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与本人关系</w:t>
            </w:r>
          </w:p>
        </w:tc>
        <w:tc>
          <w:tcPr>
            <w:tcW w:w="14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382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工作单位</w:t>
            </w:r>
          </w:p>
        </w:tc>
        <w:tc>
          <w:tcPr>
            <w:tcW w:w="17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职务</w:t>
            </w:r>
            <w:r>
              <w:rPr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岗位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  <w:tc>
          <w:tcPr>
            <w:tcW w:w="382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  <w:tc>
          <w:tcPr>
            <w:tcW w:w="382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14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14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　</w:t>
            </w:r>
          </w:p>
        </w:tc>
        <w:tc>
          <w:tcPr>
            <w:tcW w:w="382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17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1254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　</w:t>
            </w:r>
          </w:p>
        </w:tc>
        <w:tc>
          <w:tcPr>
            <w:tcW w:w="14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　</w:t>
            </w:r>
          </w:p>
        </w:tc>
        <w:tc>
          <w:tcPr>
            <w:tcW w:w="14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　</w:t>
            </w:r>
          </w:p>
        </w:tc>
        <w:tc>
          <w:tcPr>
            <w:tcW w:w="382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17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9800" w:type="dxa"/>
            <w:gridSpan w:val="17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诚信承诺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3" w:hRule="atLeast"/>
        </w:trPr>
        <w:tc>
          <w:tcPr>
            <w:tcW w:w="9800" w:type="dxa"/>
            <w:gridSpan w:val="17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声明：1. 本人承诺保证所填写资料真实，并自愿承担因隐瞒事实而带来的包括解聘等一切后果。</w:t>
            </w:r>
          </w:p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  2. 本人身份证、毕业证、职称证书等有效证件和职业技能等级证书、获奖证书等均为原件扫描（复印）件。　                                      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                          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                         本人签名：</w:t>
            </w:r>
          </w:p>
          <w:p>
            <w:pPr>
              <w:widowControl/>
              <w:ind w:right="960" w:firstLine="5400" w:firstLineChars="30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日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期：</w:t>
            </w:r>
          </w:p>
        </w:tc>
      </w:tr>
    </w:tbl>
    <w:p/>
    <w:p/>
    <w:p>
      <w:pPr>
        <w:pStyle w:val="4"/>
        <w:widowControl/>
        <w:shd w:val="clear" w:color="auto" w:fill="FFFFFF"/>
        <w:spacing w:before="0" w:beforeAutospacing="0" w:after="0" w:afterAutospacing="0" w:line="600" w:lineRule="exact"/>
        <w:ind w:firstLine="420"/>
        <w:rPr>
          <w:rFonts w:ascii="仿宋_GB2312" w:hAnsi="仿宋_GB2312" w:eastAsia="仿宋_GB2312" w:cs="仿宋_GB2312"/>
          <w:color w:val="323232"/>
          <w:spacing w:val="20"/>
          <w:sz w:val="30"/>
          <w:szCs w:val="30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323232"/>
          <w:spacing w:val="20"/>
          <w:sz w:val="30"/>
          <w:szCs w:val="30"/>
          <w:shd w:val="clear" w:color="auto" w:fill="FFFFFF"/>
        </w:rPr>
        <w:t>附件3:</w:t>
      </w:r>
    </w:p>
    <w:p>
      <w:pPr>
        <w:pStyle w:val="4"/>
        <w:widowControl/>
        <w:shd w:val="clear" w:color="auto" w:fill="FFFFFF"/>
        <w:spacing w:before="156" w:beforeLines="50" w:beforeAutospacing="0" w:after="312" w:afterLines="100" w:afterAutospacing="0" w:line="600" w:lineRule="exact"/>
        <w:ind w:firstLine="420"/>
        <w:jc w:val="center"/>
        <w:rPr>
          <w:rFonts w:ascii="方正小标宋简体" w:hAnsi="方正小标宋简体" w:eastAsia="方正小标宋简体" w:cs="方正小标宋简体"/>
          <w:color w:val="323232"/>
          <w:spacing w:val="20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color w:val="323232"/>
          <w:spacing w:val="20"/>
          <w:sz w:val="44"/>
          <w:szCs w:val="44"/>
          <w:shd w:val="clear" w:color="auto" w:fill="FFFFFF"/>
        </w:rPr>
        <w:t>诚信承诺书</w:t>
      </w:r>
    </w:p>
    <w:p>
      <w:pPr>
        <w:spacing w:line="520" w:lineRule="exact"/>
        <w:jc w:val="left"/>
        <w:rPr>
          <w:rFonts w:ascii="仿宋_GB2312" w:hAnsi="仿宋_GB2312" w:eastAsia="仿宋_GB2312" w:cs="仿宋_GB2312"/>
          <w:color w:val="323232"/>
          <w:spacing w:val="20"/>
          <w:sz w:val="30"/>
          <w:szCs w:val="30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323232"/>
          <w:spacing w:val="20"/>
          <w:sz w:val="30"/>
          <w:szCs w:val="30"/>
          <w:shd w:val="clear" w:color="auto" w:fill="FFFFFF"/>
        </w:rPr>
        <w:t xml:space="preserve">    我</w:t>
      </w:r>
      <w:r>
        <w:rPr>
          <w:rFonts w:hint="eastAsia" w:ascii="仿宋_GB2312" w:hAnsi="仿宋_GB2312" w:eastAsia="仿宋_GB2312" w:cs="仿宋_GB2312"/>
          <w:color w:val="323232"/>
          <w:spacing w:val="20"/>
          <w:kern w:val="0"/>
          <w:sz w:val="30"/>
          <w:szCs w:val="30"/>
          <w:shd w:val="clear" w:color="auto" w:fill="FFFFFF"/>
          <w:lang w:bidi="ar"/>
        </w:rPr>
        <w:t>已仔细阅读《2023 年临沂商贸物流科技产业研究院招聘工作人员简章》，</w:t>
      </w:r>
      <w:r>
        <w:rPr>
          <w:rFonts w:hint="eastAsia" w:ascii="仿宋_GB2312" w:hAnsi="仿宋_GB2312" w:eastAsia="仿宋_GB2312" w:cs="仿宋_GB2312"/>
          <w:color w:val="323232"/>
          <w:spacing w:val="20"/>
          <w:sz w:val="30"/>
          <w:szCs w:val="30"/>
          <w:shd w:val="clear" w:color="auto" w:fill="FFFFFF"/>
        </w:rPr>
        <w:t>理解其内容，符合报考条件。我郑重承诺： 本人所提供的个人信息、证明资料、证件等真实、准确，并自觉遵守简章内的各项规定，诚实守信，严守纪律，认真履行报考人员的义务。对因提供有关信息证件不实或违反有关纪律规定所造成后果，本人自愿承担相应的责任。</w:t>
      </w:r>
    </w:p>
    <w:p>
      <w:pPr>
        <w:pStyle w:val="4"/>
        <w:widowControl/>
        <w:shd w:val="clear" w:color="auto" w:fill="FFFFFF"/>
        <w:spacing w:before="0" w:beforeAutospacing="0" w:after="0" w:afterAutospacing="0" w:line="520" w:lineRule="exact"/>
        <w:ind w:firstLine="680" w:firstLineChars="200"/>
        <w:rPr>
          <w:rFonts w:ascii="仿宋_GB2312" w:hAnsi="仿宋_GB2312" w:eastAsia="仿宋_GB2312" w:cs="仿宋_GB2312"/>
          <w:color w:val="323232"/>
          <w:spacing w:val="20"/>
          <w:sz w:val="30"/>
          <w:szCs w:val="30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323232"/>
          <w:spacing w:val="20"/>
          <w:sz w:val="30"/>
          <w:szCs w:val="30"/>
          <w:shd w:val="clear" w:color="auto" w:fill="FFFFFF"/>
        </w:rPr>
        <w:t>如有违纪、违规、违法行为，责任自负，并自觉接受相应处罚。</w:t>
      </w:r>
    </w:p>
    <w:p>
      <w:pPr>
        <w:pStyle w:val="4"/>
        <w:widowControl/>
        <w:shd w:val="clear" w:color="auto" w:fill="FFFFFF"/>
        <w:spacing w:before="0" w:beforeAutospacing="0" w:after="0" w:afterAutospacing="0" w:line="520" w:lineRule="exact"/>
        <w:ind w:firstLine="6800" w:firstLineChars="2000"/>
        <w:rPr>
          <w:rFonts w:ascii="仿宋_GB2312" w:hAnsi="仿宋_GB2312" w:eastAsia="仿宋_GB2312" w:cs="仿宋_GB2312"/>
          <w:color w:val="323232"/>
          <w:spacing w:val="20"/>
          <w:sz w:val="30"/>
          <w:szCs w:val="30"/>
          <w:shd w:val="clear" w:color="auto" w:fill="FFFFFF"/>
        </w:rPr>
      </w:pPr>
    </w:p>
    <w:p>
      <w:pPr>
        <w:pStyle w:val="4"/>
        <w:widowControl/>
        <w:shd w:val="clear" w:color="auto" w:fill="FFFFFF"/>
        <w:spacing w:before="0" w:beforeAutospacing="0" w:after="0" w:afterAutospacing="0" w:line="600" w:lineRule="exact"/>
        <w:ind w:firstLine="6800" w:firstLineChars="2000"/>
        <w:rPr>
          <w:rFonts w:ascii="仿宋_GB2312" w:hAnsi="仿宋_GB2312" w:eastAsia="仿宋_GB2312" w:cs="仿宋_GB2312"/>
          <w:color w:val="323232"/>
          <w:spacing w:val="20"/>
          <w:sz w:val="30"/>
          <w:szCs w:val="30"/>
          <w:shd w:val="clear" w:color="auto" w:fill="FFFFFF"/>
        </w:rPr>
      </w:pPr>
    </w:p>
    <w:p>
      <w:pPr>
        <w:pStyle w:val="4"/>
        <w:widowControl/>
        <w:shd w:val="clear" w:color="auto" w:fill="FFFFFF"/>
        <w:spacing w:before="0" w:beforeAutospacing="0" w:after="0" w:afterAutospacing="0" w:line="600" w:lineRule="exact"/>
        <w:ind w:firstLine="6120" w:firstLineChars="1800"/>
        <w:rPr>
          <w:rFonts w:ascii="仿宋_GB2312" w:hAnsi="仿宋_GB2312" w:eastAsia="仿宋_GB2312" w:cs="仿宋_GB2312"/>
          <w:color w:val="323232"/>
          <w:spacing w:val="20"/>
          <w:sz w:val="30"/>
          <w:szCs w:val="30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323232"/>
          <w:spacing w:val="20"/>
          <w:sz w:val="30"/>
          <w:szCs w:val="30"/>
          <w:shd w:val="clear" w:color="auto" w:fill="FFFFFF"/>
        </w:rPr>
        <w:t>承诺人：</w:t>
      </w:r>
    </w:p>
    <w:p>
      <w:pPr>
        <w:pStyle w:val="4"/>
        <w:widowControl/>
        <w:shd w:val="clear" w:color="auto" w:fill="FFFFFF"/>
        <w:spacing w:before="0" w:beforeAutospacing="0" w:after="0" w:afterAutospacing="0" w:line="600" w:lineRule="exact"/>
        <w:ind w:firstLine="5780" w:firstLineChars="1700"/>
        <w:rPr>
          <w:rFonts w:ascii="仿宋_GB2312" w:hAnsi="仿宋_GB2312" w:eastAsia="仿宋_GB2312" w:cs="仿宋_GB2312"/>
          <w:color w:val="323232"/>
          <w:spacing w:val="20"/>
          <w:sz w:val="30"/>
          <w:szCs w:val="30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323232"/>
          <w:spacing w:val="20"/>
          <w:sz w:val="30"/>
          <w:szCs w:val="30"/>
          <w:shd w:val="clear" w:color="auto" w:fill="FFFFFF"/>
        </w:rPr>
        <w:t>年  月  日</w:t>
      </w:r>
    </w:p>
    <w:p/>
    <w:sectPr>
      <w:pgSz w:w="11906" w:h="16838"/>
      <w:pgMar w:top="1417" w:right="1417" w:bottom="1417" w:left="1417" w:header="851" w:footer="992" w:gutter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E4C6BDBE-2C3C-46C7-BD0E-355A1886F6E6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E9AD9382-384D-4929-8414-6F5F524125AC}"/>
  </w:font>
  <w:font w:name="文星仿宋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文星黑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EFE60E3F-7233-4E88-8709-08E0A6E6F458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rPr>
        <w:rStyle w:val="7"/>
      </w:rPr>
      <w:t>2</w:t>
    </w:r>
    <w: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jc w:val="both"/>
      <w:rPr>
        <w:rFonts w:ascii="仿宋_GB2312" w:hAnsi="仿宋_GB2312" w:eastAsia="仿宋_GB2312" w:cs="仿宋_GB2312"/>
        <w:sz w:val="32"/>
        <w:szCs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EyYzExODk0NGExNWQ4OGZkZmJiNzlhZjEwZmU0YWMifQ=="/>
  </w:docVars>
  <w:rsids>
    <w:rsidRoot w:val="00410687"/>
    <w:rsid w:val="0014376E"/>
    <w:rsid w:val="00230AE4"/>
    <w:rsid w:val="00410687"/>
    <w:rsid w:val="00943827"/>
    <w:rsid w:val="036D7252"/>
    <w:rsid w:val="0CB63A18"/>
    <w:rsid w:val="17D42FA4"/>
    <w:rsid w:val="1962196C"/>
    <w:rsid w:val="1B306F48"/>
    <w:rsid w:val="1F3140D2"/>
    <w:rsid w:val="21036F42"/>
    <w:rsid w:val="211D776A"/>
    <w:rsid w:val="2CFC0B7C"/>
    <w:rsid w:val="30901D07"/>
    <w:rsid w:val="3A0177D1"/>
    <w:rsid w:val="3D94095C"/>
    <w:rsid w:val="3FF027C2"/>
    <w:rsid w:val="4FBF7ABB"/>
    <w:rsid w:val="5C03728D"/>
    <w:rsid w:val="669564BE"/>
    <w:rsid w:val="6B4849B1"/>
    <w:rsid w:val="6B7457A6"/>
    <w:rsid w:val="70223A22"/>
    <w:rsid w:val="79571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7">
    <w:name w:val="page number"/>
    <w:basedOn w:val="6"/>
    <w:qFormat/>
    <w:uiPriority w:val="0"/>
  </w:style>
  <w:style w:type="paragraph" w:styleId="8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7</Pages>
  <Words>511</Words>
  <Characters>2916</Characters>
  <Lines>24</Lines>
  <Paragraphs>6</Paragraphs>
  <TotalTime>4</TotalTime>
  <ScaleCrop>false</ScaleCrop>
  <LinksUpToDate>false</LinksUpToDate>
  <CharactersWithSpaces>3421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2023-11-21T07:02:00Z</dcterms:created>
  <dc:creator>Administrator</dc:creator>
  <cp:lastModifiedBy>杨洁</cp:lastModifiedBy>
  <dcterms:modified xsi:type="dcterms:W3CDTF">2023-11-21T08:34:52Z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66913C9ECE634103A336C5CF26E6DDD2_12</vt:lpwstr>
  </property>
</Properties>
</file>